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7E" w:rsidRPr="00C273C8" w:rsidRDefault="00DB2D0D" w:rsidP="00DB2D0D">
      <w:pPr>
        <w:spacing w:line="360" w:lineRule="exact"/>
        <w:ind w:left="360" w:hangingChars="90" w:hanging="360"/>
        <w:jc w:val="center"/>
        <w:rPr>
          <w:color w:val="000000" w:themeColor="text1"/>
        </w:rPr>
      </w:pPr>
      <w:r w:rsidRPr="00C273C8">
        <w:rPr>
          <w:rFonts w:ascii="標楷體" w:eastAsia="標楷體" w:hAnsi="標楷體" w:cs="新細明體" w:hint="eastAsia"/>
          <w:color w:val="000000" w:themeColor="text1"/>
          <w:kern w:val="0"/>
          <w:sz w:val="40"/>
          <w:szCs w:val="40"/>
        </w:rPr>
        <w:t>第二十三條附表</w:t>
      </w:r>
      <w:proofErr w:type="gramStart"/>
      <w:r w:rsidRPr="00C273C8">
        <w:rPr>
          <w:rFonts w:ascii="標楷體" w:eastAsia="標楷體" w:hAnsi="標楷體" w:cs="新細明體" w:hint="eastAsia"/>
          <w:color w:val="000000" w:themeColor="text1"/>
          <w:kern w:val="0"/>
          <w:sz w:val="40"/>
          <w:szCs w:val="40"/>
        </w:rPr>
        <w:t>一</w:t>
      </w:r>
      <w:proofErr w:type="gramEnd"/>
      <w:r w:rsidRPr="00C273C8">
        <w:rPr>
          <w:rFonts w:ascii="標楷體" w:eastAsia="標楷體" w:hAnsi="標楷體" w:cs="新細明體" w:hint="eastAsia"/>
          <w:color w:val="000000" w:themeColor="text1"/>
          <w:kern w:val="0"/>
          <w:sz w:val="40"/>
          <w:szCs w:val="40"/>
        </w:rPr>
        <w:t>修正規定</w:t>
      </w:r>
    </w:p>
    <w:tbl>
      <w:tblPr>
        <w:tblW w:w="5306" w:type="pct"/>
        <w:jc w:val="center"/>
        <w:tblInd w:w="-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295"/>
        <w:gridCol w:w="4393"/>
        <w:gridCol w:w="1186"/>
      </w:tblGrid>
      <w:tr w:rsidR="001A4B0C" w:rsidRPr="00C273C8" w:rsidTr="007B4908">
        <w:trPr>
          <w:trHeight w:val="679"/>
          <w:jc w:val="center"/>
        </w:trPr>
        <w:tc>
          <w:tcPr>
            <w:tcW w:w="4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貸款種類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貸款利率（%）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433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1.農機貸款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1.36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4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2.輔導</w:t>
            </w:r>
            <w:proofErr w:type="gramStart"/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農糧業經營</w:t>
            </w:r>
            <w:proofErr w:type="gramEnd"/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貸款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1.36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4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3.輔導漁業經營貸款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1.36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18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4.提升畜禽產業經營貸款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Cs w:val="24"/>
              </w:rPr>
              <w:t>①</w:t>
            </w: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改善草食家畜經營類、提升養豬經營類、提升家禽產業經營類、提升畜禽肉品生產經營類及雞蛋友善生產系統類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1.36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18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Cs w:val="24"/>
              </w:rPr>
              <w:t>②</w:t>
            </w:r>
            <w:r w:rsidRPr="00C273C8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lang w:val="zh-TW"/>
              </w:rPr>
              <w:t>畜牧污染防治類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1.11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4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5.農民經營及產銷班貸款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1.36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4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6.農業科技園區進駐業者優惠貸款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1.36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4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7.山坡地保育利用貸款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1.36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4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8.農家綜合貸款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1.36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18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9.農漁會事業發展貸款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Cs w:val="24"/>
                <w:lang w:val="zh-TW"/>
              </w:rPr>
              <w:t>①</w:t>
            </w:r>
            <w:r w:rsidRPr="00C273C8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lang w:val="zh-TW"/>
              </w:rPr>
              <w:t>促進民間參與</w:t>
            </w: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公共</w:t>
            </w:r>
            <w:r w:rsidRPr="00C273C8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lang w:val="zh-TW"/>
              </w:rPr>
              <w:t>建設貸款案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1.36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18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Cs w:val="24"/>
                <w:lang w:val="zh-TW"/>
              </w:rPr>
              <w:t>②</w:t>
            </w:r>
            <w:r w:rsidRPr="00C273C8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lang w:val="zh-TW"/>
              </w:rPr>
              <w:t>促進民間參與</w:t>
            </w: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公共</w:t>
            </w:r>
            <w:r w:rsidRPr="00C273C8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lang w:val="zh-TW"/>
              </w:rPr>
              <w:t>建設以外之貸款案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1.11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4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10.造林貸款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1.11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18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360" w:hangingChars="150" w:hanging="36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11.小地主大佃農貸款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Cs w:val="24"/>
                <w:lang w:val="zh-TW"/>
              </w:rPr>
              <w:t>①</w:t>
            </w:r>
            <w:r w:rsidRPr="00C273C8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lang w:val="zh-TW"/>
              </w:rPr>
              <w:t>租金貸款類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18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Cs w:val="24"/>
                <w:lang w:val="zh-TW"/>
              </w:rPr>
              <w:t>②</w:t>
            </w:r>
            <w:r w:rsidRPr="00C273C8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lang w:val="zh-TW"/>
              </w:rPr>
              <w:t>經營貸款類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0.86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18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360" w:hangingChars="150" w:hanging="36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12.農業</w:t>
            </w:r>
            <w:proofErr w:type="gramStart"/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節能減碳貸款</w:t>
            </w:r>
            <w:proofErr w:type="gramEnd"/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Cs w:val="24"/>
                <w:lang w:val="zh-TW"/>
              </w:rPr>
              <w:t>①</w:t>
            </w:r>
            <w:r w:rsidRPr="00C273C8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lang w:val="zh-TW"/>
              </w:rPr>
              <w:t>購置使用淨潔能源設備之農（漁）民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1.36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18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Cs w:val="24"/>
                <w:lang w:val="zh-TW"/>
              </w:rPr>
              <w:t>②</w:t>
            </w:r>
            <w:r w:rsidRPr="00C273C8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lang w:val="zh-TW"/>
              </w:rPr>
              <w:t>購置使用淨潔能源設備之農（漁）民團體及農企業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2.36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18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Cs w:val="24"/>
                <w:lang w:val="zh-TW"/>
              </w:rPr>
              <w:t>③</w:t>
            </w:r>
            <w:r w:rsidRPr="00C273C8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lang w:val="zh-TW"/>
              </w:rPr>
              <w:t>設置綠能設施並出售電力者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2.86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18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360" w:hangingChars="150" w:hanging="36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13.青年從農創業貸款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Cs w:val="24"/>
                <w:lang w:val="zh-TW"/>
              </w:rPr>
              <w:t>①</w:t>
            </w:r>
            <w:r w:rsidRPr="00C273C8">
              <w:rPr>
                <w:rFonts w:ascii="標楷體" w:eastAsia="標楷體" w:hAnsi="標楷體" w:hint="eastAsia"/>
                <w:color w:val="000000" w:themeColor="text1"/>
              </w:rPr>
              <w:t>專案輔導青年農民，於專案輔導期間內</w:t>
            </w:r>
            <w:r w:rsidRPr="00C273C8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lang w:val="zh-TW"/>
              </w:rPr>
              <w:t>提出</w:t>
            </w:r>
            <w:r w:rsidRPr="00C273C8">
              <w:rPr>
                <w:rFonts w:ascii="標楷體" w:eastAsia="標楷體" w:hAnsi="標楷體" w:hint="eastAsia"/>
                <w:color w:val="000000" w:themeColor="text1"/>
              </w:rPr>
              <w:t>申請租金貸款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18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Cs w:val="24"/>
                <w:lang w:val="zh-TW"/>
              </w:rPr>
              <w:t>②</w:t>
            </w:r>
            <w:r w:rsidRPr="00C273C8">
              <w:rPr>
                <w:rFonts w:ascii="標楷體" w:eastAsia="標楷體" w:hAnsi="標楷體" w:hint="eastAsia"/>
                <w:color w:val="000000" w:themeColor="text1"/>
              </w:rPr>
              <w:t>專案輔導青年農民，於專案輔導期間內</w:t>
            </w:r>
            <w:r w:rsidRPr="00C273C8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lang w:val="zh-TW"/>
              </w:rPr>
              <w:t>提出</w:t>
            </w:r>
            <w:r w:rsidRPr="00C273C8">
              <w:rPr>
                <w:rFonts w:ascii="標楷體" w:eastAsia="標楷體" w:hAnsi="標楷體" w:hint="eastAsia"/>
                <w:color w:val="000000" w:themeColor="text1"/>
              </w:rPr>
              <w:t>申請租金以外之其他貸款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0.86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18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Cs w:val="24"/>
                <w:lang w:val="zh-TW"/>
              </w:rPr>
              <w:t>③</w:t>
            </w: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其他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1.36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18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360" w:hangingChars="150" w:hanging="36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14.休閒農場貸款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Cs w:val="24"/>
                <w:lang w:val="zh-TW"/>
              </w:rPr>
              <w:t>①</w:t>
            </w:r>
            <w:r w:rsidRPr="00C273C8">
              <w:rPr>
                <w:rFonts w:ascii="標楷體" w:eastAsia="標楷體" w:hAnsi="標楷體" w:hint="eastAsia"/>
                <w:color w:val="000000" w:themeColor="text1"/>
              </w:rPr>
              <w:t>自然人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1.36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18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Cs w:val="24"/>
                <w:lang w:val="zh-TW"/>
              </w:rPr>
              <w:t>②</w:t>
            </w: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法人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1.86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4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360" w:hangingChars="150" w:hanging="36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15.農民組織及農企業產銷經營及研發創新貸款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1.75</w:t>
            </w:r>
          </w:p>
        </w:tc>
      </w:tr>
      <w:tr w:rsidR="001A4B0C" w:rsidRPr="00C273C8" w:rsidTr="007B4908">
        <w:trPr>
          <w:trHeight w:val="283"/>
          <w:jc w:val="center"/>
        </w:trPr>
        <w:tc>
          <w:tcPr>
            <w:tcW w:w="4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ind w:left="360" w:hangingChars="150" w:hanging="36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16.農民組織及農企業天然災害復耕復建貸款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B0C" w:rsidRPr="00C273C8" w:rsidRDefault="001A4B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3C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1.36</w:t>
            </w:r>
          </w:p>
        </w:tc>
      </w:tr>
    </w:tbl>
    <w:p w:rsidR="001A4B0C" w:rsidRPr="00C273C8" w:rsidRDefault="001A4B0C">
      <w:pPr>
        <w:rPr>
          <w:color w:val="000000" w:themeColor="text1"/>
        </w:rPr>
      </w:pPr>
    </w:p>
    <w:sectPr w:rsidR="001A4B0C" w:rsidRPr="00C273C8" w:rsidSect="00527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FD" w:rsidRDefault="00FA65FD" w:rsidP="007B4908">
      <w:r>
        <w:separator/>
      </w:r>
    </w:p>
  </w:endnote>
  <w:endnote w:type="continuationSeparator" w:id="0">
    <w:p w:rsidR="00FA65FD" w:rsidRDefault="00FA65FD" w:rsidP="007B4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FD" w:rsidRDefault="00FA65FD" w:rsidP="007B4908">
      <w:r>
        <w:separator/>
      </w:r>
    </w:p>
  </w:footnote>
  <w:footnote w:type="continuationSeparator" w:id="0">
    <w:p w:rsidR="00FA65FD" w:rsidRDefault="00FA65FD" w:rsidP="007B4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B0C"/>
    <w:rsid w:val="00194EF6"/>
    <w:rsid w:val="001A4B0C"/>
    <w:rsid w:val="002A2B8E"/>
    <w:rsid w:val="00527B7E"/>
    <w:rsid w:val="007B4908"/>
    <w:rsid w:val="00C273C8"/>
    <w:rsid w:val="00C27833"/>
    <w:rsid w:val="00DB2D0D"/>
    <w:rsid w:val="00E4753D"/>
    <w:rsid w:val="00FA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490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490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jengmin</dc:creator>
  <cp:lastModifiedBy>jengmin</cp:lastModifiedBy>
  <cp:revision>4</cp:revision>
  <dcterms:created xsi:type="dcterms:W3CDTF">2016-01-29T09:08:00Z</dcterms:created>
  <dcterms:modified xsi:type="dcterms:W3CDTF">2016-02-22T01:14:00Z</dcterms:modified>
</cp:coreProperties>
</file>